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Порядок обращения граждан в органы прокуратуры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С</w:t>
      </w:r>
      <w:r w:rsidRPr="005E21B5">
        <w:rPr>
          <w:rFonts w:ascii="Times New Roman" w:hAnsi="Times New Roman" w:cs="Times New Roman"/>
          <w:sz w:val="28"/>
          <w:szCs w:val="28"/>
        </w:rPr>
        <w:t>огласно ст. 33 Конституции Российской Федерации, ч. 1 ст. 2 Федерального Закона от 02.05.2006 № 59-ФЗ «О порядке рассмотрения обращений граждан Российской Федерации» (далее - Закон № 59-ФЗ) граждане могут направлять индивидуальные и коллективные обращения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В обращении в письменной форме гражданин должен указать следующее: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1) наименование органа, в который направляется обращение, либо Ф.И.О. или должность лица, к которому он обращается;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2) свои фамилию, имя и отчество (последнее - при наличии);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3) почтовый адрес, по которому должны быть направлены ответ или уведомление о переадресации обращения;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4) суть предложения, заявления или жалобы.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Также необходимо проставить личную подпись и дату.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В обращении в форме электронного документа необходимо указать свои фамилию, имя, отчество (последнее - при наличии), а также указать адрес электронной почты либо, при наличии такой возможности, использовать адрес (уникальный идентификатор) личного кабинета на Едином портале </w:t>
      </w:r>
      <w:proofErr w:type="spellStart"/>
      <w:r w:rsidRPr="005E21B5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5E21B5">
        <w:rPr>
          <w:rFonts w:ascii="Times New Roman" w:hAnsi="Times New Roman" w:cs="Times New Roman"/>
          <w:sz w:val="28"/>
          <w:szCs w:val="28"/>
        </w:rPr>
        <w:t>, по которым должны быть направлены ответ, уведомление о переадресации обращения.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В соответствии с ч. 1 ст. 10 Федерального закона от 17.01.1992 № 2202-1 «О прокуратуре Российской Федерации» в органах прокуратуры в соответствии с их полномочиями разрешаются заявления, жалобы и иные обращения, содержащие сведения о нарушении законов. 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Обращения граждан подлежат обязательной регистрации в течение трех дней с момента поступления в органы прокуратуры и разрешаются, как правило, в течение 30 дней со дня их регистрации, а не требующие дополнительного изучения и проверки - в течение 15 дней. По определенным обращениям отдельных категорий граждан установлены иные сроки разрешения. 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Так, по обращениям ветеранов и инвалидов ВОВ о нарушении их прав и свобод эти сроки составляют соответственно 15 и 7 дней.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Кроме того, обращения в органы прокуратуры могут поступать в ходе личного приема граждан. В органах прокуратуры области прием граждан проводится в течение всего рабочего дня ответственными сотрудниками согласно графику.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При личном приеме гражданин обязан предъявить документ, удостоверяющий его личность.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В органах прокуратуры ветераны и инвалиды Великой Отечественной войны, граждане Российской Федерации, являющиеся бывшими </w:t>
      </w:r>
      <w:r w:rsidRPr="005E21B5">
        <w:rPr>
          <w:rFonts w:ascii="Times New Roman" w:hAnsi="Times New Roman" w:cs="Times New Roman"/>
          <w:sz w:val="28"/>
          <w:szCs w:val="28"/>
        </w:rPr>
        <w:lastRenderedPageBreak/>
        <w:t>несовершеннолетними узниками концлагерей, гетто, других мест принудительного содержания, созданных фашистами и их союзниками в период Второй мировой войны, а также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В каждой прокуратуре устанавливается ящик «Для обращений и заявлений», который размещается в доступном для заявителей месте. Корреспонденция из ящика ежедневно вынимается.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Ответ на обращение (запрос) направляется в форме электронного документа по адресу электронной почты, указанному в обращении, поступившем в органы прокуратуры в форме электронного документа, и в письменной форме по почтовому адресу, указанному в обращении, поступившем в органы прокуратуры в письменной форме.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>Заявитель либо его представитель по письменному заявлению имеет право знакомиться с документами и материалами, касающимися рассмотрения обращения, а также снимать копии с названных документов и материалов с использованием собственных технических средств.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Решение об ознакомлении гражданина с материалами проверки либо мотивированное решение об отказе в ознакомлении с материалами проверки принимается в 10-дневный срок со дня поступления его обращения. </w:t>
      </w: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1B5" w:rsidRPr="005E21B5" w:rsidRDefault="005E21B5" w:rsidP="005E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F11" w:rsidRPr="005E21B5" w:rsidRDefault="005E21B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E21B5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5E2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1B5"/>
    <w:rsid w:val="00270F11"/>
    <w:rsid w:val="005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6B23B-B5C1-41B6-B772-374A23FF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2024-05-26T09:27:00Z</dcterms:created>
  <dcterms:modified xsi:type="dcterms:W3CDTF">2024-05-26T09:28:00Z</dcterms:modified>
</cp:coreProperties>
</file>